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9DA8" w14:textId="77777777" w:rsidR="00F969A6" w:rsidRPr="00F969A6" w:rsidRDefault="00F969A6" w:rsidP="00F969A6">
      <w:pPr>
        <w:jc w:val="center"/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SAMPLE SAAS SERVICE AGREEMENT</w:t>
      </w:r>
    </w:p>
    <w:p w14:paraId="2F0A17BD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 xml:space="preserve">This SaaS Service Agreement (“Agreement”) is entered into on the </w:t>
      </w:r>
      <w:r w:rsidRPr="00F969A6">
        <w:rPr>
          <w:rFonts w:ascii="Times New Roman" w:hAnsi="Times New Roman" w:cs="Times New Roman"/>
          <w:b/>
          <w:bCs/>
        </w:rPr>
        <w:t>Effective Date</w:t>
      </w:r>
      <w:r w:rsidRPr="00F969A6">
        <w:rPr>
          <w:rFonts w:ascii="Times New Roman" w:hAnsi="Times New Roman" w:cs="Times New Roman"/>
        </w:rPr>
        <w:t xml:space="preserve"> between:</w:t>
      </w:r>
    </w:p>
    <w:p w14:paraId="313D821B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  <w:b/>
          <w:bCs/>
        </w:rPr>
        <w:t>Service Provider</w:t>
      </w:r>
      <w:r w:rsidRPr="00F969A6">
        <w:rPr>
          <w:rFonts w:ascii="Times New Roman" w:hAnsi="Times New Roman" w:cs="Times New Roman"/>
        </w:rPr>
        <w:t>: [Company Name], a company incorporated under the laws of India</w:t>
      </w:r>
      <w:r w:rsidRPr="00F969A6">
        <w:rPr>
          <w:rFonts w:ascii="Times New Roman" w:hAnsi="Times New Roman" w:cs="Times New Roman"/>
        </w:rPr>
        <w:br/>
      </w:r>
      <w:r w:rsidRPr="00F969A6">
        <w:rPr>
          <w:rFonts w:ascii="Times New Roman" w:hAnsi="Times New Roman" w:cs="Times New Roman"/>
          <w:b/>
          <w:bCs/>
        </w:rPr>
        <w:t>Customer</w:t>
      </w:r>
      <w:r w:rsidRPr="00F969A6">
        <w:rPr>
          <w:rFonts w:ascii="Times New Roman" w:hAnsi="Times New Roman" w:cs="Times New Roman"/>
        </w:rPr>
        <w:t>: [Customer Name]</w:t>
      </w:r>
    </w:p>
    <w:p w14:paraId="1FB5147C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The Service Provider and the Customer are individually referred to as a “Party” and collectively as the “Parties”.</w:t>
      </w:r>
    </w:p>
    <w:p w14:paraId="00DFA840" w14:textId="0DB0E43E" w:rsidR="00F969A6" w:rsidRPr="00F969A6" w:rsidRDefault="00F969A6" w:rsidP="00F969A6">
      <w:pPr>
        <w:rPr>
          <w:rFonts w:ascii="Times New Roman" w:hAnsi="Times New Roman" w:cs="Times New Roman"/>
        </w:rPr>
      </w:pPr>
    </w:p>
    <w:p w14:paraId="1F465281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1. SCOPE OF SERVICES</w:t>
      </w:r>
    </w:p>
    <w:p w14:paraId="67D7DBA1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 xml:space="preserve">1.1 The Service Provider shall provide cloud-based software services (“Services”) to the Customer as described in </w:t>
      </w:r>
      <w:r w:rsidRPr="00F969A6">
        <w:rPr>
          <w:rFonts w:ascii="Times New Roman" w:hAnsi="Times New Roman" w:cs="Times New Roman"/>
          <w:b/>
          <w:bCs/>
        </w:rPr>
        <w:t>Exhibit A (Statement of Work)</w:t>
      </w:r>
      <w:r w:rsidRPr="00F969A6">
        <w:rPr>
          <w:rFonts w:ascii="Times New Roman" w:hAnsi="Times New Roman" w:cs="Times New Roman"/>
        </w:rPr>
        <w:t>.</w:t>
      </w:r>
    </w:p>
    <w:p w14:paraId="5F11A0BE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1.2 The Services may include, inter alia:</w:t>
      </w:r>
    </w:p>
    <w:p w14:paraId="425074BC" w14:textId="77777777" w:rsidR="00F969A6" w:rsidRPr="00F969A6" w:rsidRDefault="00F969A6" w:rsidP="00F969A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Access to the SaaS platform</w:t>
      </w:r>
    </w:p>
    <w:p w14:paraId="239B36BA" w14:textId="77777777" w:rsidR="00F969A6" w:rsidRPr="00F969A6" w:rsidRDefault="00F969A6" w:rsidP="00F969A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Data management and reporting features</w:t>
      </w:r>
    </w:p>
    <w:p w14:paraId="148F3CAA" w14:textId="77777777" w:rsidR="00F969A6" w:rsidRPr="00F969A6" w:rsidRDefault="00F969A6" w:rsidP="00F969A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Communication, monitoring, or analytics tools</w:t>
      </w:r>
    </w:p>
    <w:p w14:paraId="5616F6FC" w14:textId="77777777" w:rsidR="00F969A6" w:rsidRPr="00F969A6" w:rsidRDefault="00F969A6" w:rsidP="00F969A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Basic integrations and support services</w:t>
      </w:r>
    </w:p>
    <w:p w14:paraId="4A0E0859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1.3 The Services shall be provided on a subscription basis for the agreed service term.</w:t>
      </w:r>
    </w:p>
    <w:p w14:paraId="17632044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1.4 Any additional services, customisations, or upgrades shall be mutually agreed in writing.</w:t>
      </w:r>
    </w:p>
    <w:p w14:paraId="50D993B0" w14:textId="5630D080" w:rsidR="00F969A6" w:rsidRPr="00F969A6" w:rsidRDefault="00F969A6" w:rsidP="00F969A6">
      <w:pPr>
        <w:rPr>
          <w:rFonts w:ascii="Times New Roman" w:hAnsi="Times New Roman" w:cs="Times New Roman"/>
        </w:rPr>
      </w:pPr>
    </w:p>
    <w:p w14:paraId="4603AF9D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2. SERVICE ACCESS AND SUPPORT</w:t>
      </w:r>
    </w:p>
    <w:p w14:paraId="1674EA5C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 xml:space="preserve">2.1 Subject to this Agreement, the Customer is granted a </w:t>
      </w:r>
      <w:r w:rsidRPr="00F969A6">
        <w:rPr>
          <w:rFonts w:ascii="Times New Roman" w:hAnsi="Times New Roman" w:cs="Times New Roman"/>
          <w:b/>
          <w:bCs/>
        </w:rPr>
        <w:t>limited, non-exclusive, non-transferable</w:t>
      </w:r>
      <w:r w:rsidRPr="00F969A6">
        <w:rPr>
          <w:rFonts w:ascii="Times New Roman" w:hAnsi="Times New Roman" w:cs="Times New Roman"/>
        </w:rPr>
        <w:t xml:space="preserve"> right to access and use the Services during the Term.</w:t>
      </w:r>
    </w:p>
    <w:p w14:paraId="1E4F9A79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 xml:space="preserve">2.2 The Service Provider shall provide reasonable technical support during standard business hours, as specified in </w:t>
      </w:r>
      <w:r w:rsidRPr="00F969A6">
        <w:rPr>
          <w:rFonts w:ascii="Times New Roman" w:hAnsi="Times New Roman" w:cs="Times New Roman"/>
          <w:b/>
          <w:bCs/>
        </w:rPr>
        <w:t>Exhibit C (Support Terms)</w:t>
      </w:r>
      <w:r w:rsidRPr="00F969A6">
        <w:rPr>
          <w:rFonts w:ascii="Times New Roman" w:hAnsi="Times New Roman" w:cs="Times New Roman"/>
        </w:rPr>
        <w:t>.</w:t>
      </w:r>
    </w:p>
    <w:p w14:paraId="6EE5DFA2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2.3 Scheduled maintenance or temporary interruptions may occur, and the Service Provider shall make reasonable efforts to notify the Customer in advance.</w:t>
      </w:r>
    </w:p>
    <w:p w14:paraId="03C1353A" w14:textId="29BB9E43" w:rsidR="00F969A6" w:rsidRPr="00F969A6" w:rsidRDefault="00F969A6" w:rsidP="00F969A6">
      <w:pPr>
        <w:rPr>
          <w:rFonts w:ascii="Times New Roman" w:hAnsi="Times New Roman" w:cs="Times New Roman"/>
        </w:rPr>
      </w:pPr>
    </w:p>
    <w:p w14:paraId="2623B0CA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3. CUSTOMER RESPONSIBILITIES</w:t>
      </w:r>
    </w:p>
    <w:p w14:paraId="4241EA22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3.1 The Customer shall:</w:t>
      </w:r>
    </w:p>
    <w:p w14:paraId="75BFEF64" w14:textId="77777777" w:rsidR="00F969A6" w:rsidRPr="00F969A6" w:rsidRDefault="00F969A6" w:rsidP="00F969A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Use the Services only for lawful purposes</w:t>
      </w:r>
    </w:p>
    <w:p w14:paraId="5F4FD5BF" w14:textId="77777777" w:rsidR="00F969A6" w:rsidRPr="00F969A6" w:rsidRDefault="00F969A6" w:rsidP="00F969A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Ensure accuracy and legality of all data provided</w:t>
      </w:r>
    </w:p>
    <w:p w14:paraId="14C7FB7F" w14:textId="77777777" w:rsidR="00F969A6" w:rsidRPr="00F969A6" w:rsidRDefault="00F969A6" w:rsidP="00F969A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Maintain confidentiality of login credentials</w:t>
      </w:r>
    </w:p>
    <w:p w14:paraId="5707FB52" w14:textId="77777777" w:rsidR="00F969A6" w:rsidRPr="00F969A6" w:rsidRDefault="00F969A6" w:rsidP="00F969A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Comply with all applicable laws and regulations</w:t>
      </w:r>
    </w:p>
    <w:p w14:paraId="68415DDD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3.2 The Customer shall not:</w:t>
      </w:r>
    </w:p>
    <w:p w14:paraId="2EBAE8C3" w14:textId="77777777" w:rsidR="00F969A6" w:rsidRPr="00F969A6" w:rsidRDefault="00F969A6" w:rsidP="00F969A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Reverse engineer or copy the software</w:t>
      </w:r>
    </w:p>
    <w:p w14:paraId="538055E2" w14:textId="77777777" w:rsidR="00F969A6" w:rsidRPr="00F969A6" w:rsidRDefault="00F969A6" w:rsidP="00F969A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lastRenderedPageBreak/>
        <w:t>Share access with unauthorised third parties</w:t>
      </w:r>
    </w:p>
    <w:p w14:paraId="7D6B9F28" w14:textId="77777777" w:rsidR="00F969A6" w:rsidRPr="00F969A6" w:rsidRDefault="00F969A6" w:rsidP="00F969A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Use the Services in a manner that disrupts or harms the platform</w:t>
      </w:r>
    </w:p>
    <w:p w14:paraId="24C5BC7E" w14:textId="1DB32910" w:rsidR="00F969A6" w:rsidRPr="00F969A6" w:rsidRDefault="00F969A6" w:rsidP="00F969A6">
      <w:pPr>
        <w:rPr>
          <w:rFonts w:ascii="Times New Roman" w:hAnsi="Times New Roman" w:cs="Times New Roman"/>
        </w:rPr>
      </w:pPr>
    </w:p>
    <w:p w14:paraId="50DCE419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4. FEES AND PAYMENT</w:t>
      </w:r>
    </w:p>
    <w:p w14:paraId="45276102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4.1 The Customer shall pay the service fees as set out in the applicable order form or invoice.</w:t>
      </w:r>
    </w:p>
    <w:p w14:paraId="12C15FF9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4.2 Fees shall be payable in advance unless otherwise agreed.</w:t>
      </w:r>
    </w:p>
    <w:p w14:paraId="1F8B898F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4.3 Late payments may attract interest as permitted under applicable law.</w:t>
      </w:r>
    </w:p>
    <w:p w14:paraId="4728EBF8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4.4 All fees are exclusive of applicable taxes.</w:t>
      </w:r>
    </w:p>
    <w:p w14:paraId="07F16BB4" w14:textId="7D3B118B" w:rsidR="00F969A6" w:rsidRPr="00F969A6" w:rsidRDefault="00F969A6" w:rsidP="00F969A6">
      <w:pPr>
        <w:rPr>
          <w:rFonts w:ascii="Times New Roman" w:hAnsi="Times New Roman" w:cs="Times New Roman"/>
        </w:rPr>
      </w:pPr>
    </w:p>
    <w:p w14:paraId="53BD8D5D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5. TERM AND TERMINATION</w:t>
      </w:r>
    </w:p>
    <w:p w14:paraId="29E512BC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5.1 This Agreement shall commence on the Effective Date and continue for the initial term specified, unless terminated earlier.</w:t>
      </w:r>
    </w:p>
    <w:p w14:paraId="540C89FE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 xml:space="preserve">5.2 Either Party may terminate this Agreement by providing </w:t>
      </w:r>
      <w:r w:rsidRPr="00F969A6">
        <w:rPr>
          <w:rFonts w:ascii="Times New Roman" w:hAnsi="Times New Roman" w:cs="Times New Roman"/>
          <w:b/>
          <w:bCs/>
        </w:rPr>
        <w:t>30 days’ prior written notice</w:t>
      </w:r>
      <w:r w:rsidRPr="00F969A6">
        <w:rPr>
          <w:rFonts w:ascii="Times New Roman" w:hAnsi="Times New Roman" w:cs="Times New Roman"/>
        </w:rPr>
        <w:t>.</w:t>
      </w:r>
    </w:p>
    <w:p w14:paraId="0016AAFF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5.3 Either Party may terminate immediately in case of a material breach not cured within a reasonable period.</w:t>
      </w:r>
    </w:p>
    <w:p w14:paraId="00AAA453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5.4 Upon termination:</w:t>
      </w:r>
    </w:p>
    <w:p w14:paraId="2D6EB3A9" w14:textId="77777777" w:rsidR="00F969A6" w:rsidRPr="00F969A6" w:rsidRDefault="00F969A6" w:rsidP="00F969A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Access to Services shall cease</w:t>
      </w:r>
    </w:p>
    <w:p w14:paraId="0AEF21AC" w14:textId="77777777" w:rsidR="00F969A6" w:rsidRPr="00F969A6" w:rsidRDefault="00F969A6" w:rsidP="00F969A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Outstanding dues shall become payable</w:t>
      </w:r>
    </w:p>
    <w:p w14:paraId="12EB85C3" w14:textId="77777777" w:rsidR="00F969A6" w:rsidRPr="00F969A6" w:rsidRDefault="00F969A6" w:rsidP="00F969A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Confidentiality obligations shall survive</w:t>
      </w:r>
    </w:p>
    <w:p w14:paraId="7077437F" w14:textId="5E1CED51" w:rsidR="00F969A6" w:rsidRPr="00F969A6" w:rsidRDefault="00F969A6" w:rsidP="00F969A6">
      <w:pPr>
        <w:rPr>
          <w:rFonts w:ascii="Times New Roman" w:hAnsi="Times New Roman" w:cs="Times New Roman"/>
        </w:rPr>
      </w:pPr>
    </w:p>
    <w:p w14:paraId="2A65436E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6. CONFIDENTIALITY AND DATA</w:t>
      </w:r>
    </w:p>
    <w:p w14:paraId="09D89E91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6.1 Each Party shall keep confidential all non-public information received from the other Party.</w:t>
      </w:r>
    </w:p>
    <w:p w14:paraId="5647DEB7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6.2 The Customer retains ownership of all data provided to the Service Provider.</w:t>
      </w:r>
    </w:p>
    <w:p w14:paraId="1E37FB9B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6.3 The Service Provider shall:</w:t>
      </w:r>
    </w:p>
    <w:p w14:paraId="64BC3D14" w14:textId="77777777" w:rsidR="00F969A6" w:rsidRPr="00F969A6" w:rsidRDefault="00F969A6" w:rsidP="00F969A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Use Customer data only to provide the Services</w:t>
      </w:r>
    </w:p>
    <w:p w14:paraId="248004F4" w14:textId="77777777" w:rsidR="00F969A6" w:rsidRPr="00F969A6" w:rsidRDefault="00F969A6" w:rsidP="00F969A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Take reasonable security measures to protect data</w:t>
      </w:r>
    </w:p>
    <w:p w14:paraId="5E4AD291" w14:textId="77777777" w:rsidR="00F969A6" w:rsidRPr="00F969A6" w:rsidRDefault="00F969A6" w:rsidP="00F969A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Not disclose data to third parties except as required for service delivery or by law</w:t>
      </w:r>
    </w:p>
    <w:p w14:paraId="777CDAEA" w14:textId="16C924F4" w:rsidR="00F969A6" w:rsidRPr="00F969A6" w:rsidRDefault="00F969A6" w:rsidP="00F969A6">
      <w:pPr>
        <w:rPr>
          <w:rFonts w:ascii="Times New Roman" w:hAnsi="Times New Roman" w:cs="Times New Roman"/>
        </w:rPr>
      </w:pPr>
    </w:p>
    <w:p w14:paraId="0BE745D6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7. INTELLECTUAL PROPERTY</w:t>
      </w:r>
    </w:p>
    <w:p w14:paraId="426EDBEA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7.1 All intellectual property rights in the Services, software, and platform shall remain with the Service Provider.</w:t>
      </w:r>
    </w:p>
    <w:p w14:paraId="31F76A30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7.2 No ownership rights are transferred to the Customer under this Agreement.</w:t>
      </w:r>
    </w:p>
    <w:p w14:paraId="7BB18688" w14:textId="3D9B6707" w:rsidR="00F969A6" w:rsidRPr="00F969A6" w:rsidRDefault="00F969A6" w:rsidP="00F969A6">
      <w:pPr>
        <w:rPr>
          <w:rFonts w:ascii="Times New Roman" w:hAnsi="Times New Roman" w:cs="Times New Roman"/>
        </w:rPr>
      </w:pPr>
    </w:p>
    <w:p w14:paraId="6482FA1A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lastRenderedPageBreak/>
        <w:t>8. WARRANTIES AND DISCLAIMERS</w:t>
      </w:r>
    </w:p>
    <w:p w14:paraId="0FC1AA77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8.1 The Service Provider shall use reasonable efforts to provide the Services in a professional manner.</w:t>
      </w:r>
    </w:p>
    <w:p w14:paraId="13B543BE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 xml:space="preserve">8.2 The Services are provided on an </w:t>
      </w:r>
      <w:r w:rsidRPr="00F969A6">
        <w:rPr>
          <w:rFonts w:ascii="Times New Roman" w:hAnsi="Times New Roman" w:cs="Times New Roman"/>
          <w:b/>
          <w:bCs/>
        </w:rPr>
        <w:t>“as is” and “as available” basis</w:t>
      </w:r>
      <w:r w:rsidRPr="00F969A6">
        <w:rPr>
          <w:rFonts w:ascii="Times New Roman" w:hAnsi="Times New Roman" w:cs="Times New Roman"/>
        </w:rPr>
        <w:t>.</w:t>
      </w:r>
    </w:p>
    <w:p w14:paraId="2BF47F74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8.3 The Service Provider does not guarantee uninterrupted or error-free operation.</w:t>
      </w:r>
    </w:p>
    <w:p w14:paraId="5DCA5E27" w14:textId="0DCC4ED6" w:rsidR="00F969A6" w:rsidRPr="00F969A6" w:rsidRDefault="00F969A6" w:rsidP="00F969A6">
      <w:pPr>
        <w:rPr>
          <w:rFonts w:ascii="Times New Roman" w:hAnsi="Times New Roman" w:cs="Times New Roman"/>
        </w:rPr>
      </w:pPr>
    </w:p>
    <w:p w14:paraId="378AF647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9. INDEMNITY</w:t>
      </w:r>
    </w:p>
    <w:p w14:paraId="6916E226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9.1 Each Party shall indemnify the other against losses arising from:</w:t>
      </w:r>
    </w:p>
    <w:p w14:paraId="2DEEBC46" w14:textId="77777777" w:rsidR="00F969A6" w:rsidRPr="00F969A6" w:rsidRDefault="00F969A6" w:rsidP="00F969A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Breach of this Agreement</w:t>
      </w:r>
    </w:p>
    <w:p w14:paraId="3AB9958F" w14:textId="77777777" w:rsidR="00F969A6" w:rsidRPr="00F969A6" w:rsidRDefault="00F969A6" w:rsidP="00F969A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Violation of applicable laws</w:t>
      </w:r>
    </w:p>
    <w:p w14:paraId="7CAB5767" w14:textId="77777777" w:rsidR="00F969A6" w:rsidRPr="00F969A6" w:rsidRDefault="00F969A6" w:rsidP="00F969A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Third-party claims caused by its acts or omissions</w:t>
      </w:r>
    </w:p>
    <w:p w14:paraId="5444FD0F" w14:textId="71F932AB" w:rsidR="00F969A6" w:rsidRPr="00F969A6" w:rsidRDefault="00F969A6" w:rsidP="00F969A6">
      <w:pPr>
        <w:rPr>
          <w:rFonts w:ascii="Times New Roman" w:hAnsi="Times New Roman" w:cs="Times New Roman"/>
        </w:rPr>
      </w:pPr>
    </w:p>
    <w:p w14:paraId="75ACFEFD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10. LIMITATION OF LIABILITY</w:t>
      </w:r>
    </w:p>
    <w:p w14:paraId="08BF2840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10.1 Neither Party shall be liable for indirect, incidental, or consequential damages.</w:t>
      </w:r>
    </w:p>
    <w:p w14:paraId="2877C7F0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 xml:space="preserve">10.2 The total liability of the Service Provider shall not exceed the fees paid by the Customer in the </w:t>
      </w:r>
      <w:r w:rsidRPr="00F969A6">
        <w:rPr>
          <w:rFonts w:ascii="Times New Roman" w:hAnsi="Times New Roman" w:cs="Times New Roman"/>
          <w:b/>
          <w:bCs/>
        </w:rPr>
        <w:t>12 months preceding the claim</w:t>
      </w:r>
      <w:r w:rsidRPr="00F969A6">
        <w:rPr>
          <w:rFonts w:ascii="Times New Roman" w:hAnsi="Times New Roman" w:cs="Times New Roman"/>
        </w:rPr>
        <w:t>.</w:t>
      </w:r>
    </w:p>
    <w:p w14:paraId="163E0DDE" w14:textId="0019BC8A" w:rsidR="00F969A6" w:rsidRPr="00F969A6" w:rsidRDefault="00F969A6" w:rsidP="00F969A6">
      <w:pPr>
        <w:rPr>
          <w:rFonts w:ascii="Times New Roman" w:hAnsi="Times New Roman" w:cs="Times New Roman"/>
        </w:rPr>
      </w:pPr>
    </w:p>
    <w:p w14:paraId="65A6C2A8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11. GOVERNING LAW AND DISPUTE RESOLUTION</w:t>
      </w:r>
    </w:p>
    <w:p w14:paraId="49868C09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11.1 This Agreement shall be governed by the laws of India.</w:t>
      </w:r>
    </w:p>
    <w:p w14:paraId="49B7096A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 xml:space="preserve">11.2 Any disputes shall be resolved through </w:t>
      </w:r>
      <w:r w:rsidRPr="00F969A6">
        <w:rPr>
          <w:rFonts w:ascii="Times New Roman" w:hAnsi="Times New Roman" w:cs="Times New Roman"/>
          <w:b/>
          <w:bCs/>
        </w:rPr>
        <w:t>arbitration</w:t>
      </w:r>
      <w:r w:rsidRPr="00F969A6">
        <w:rPr>
          <w:rFonts w:ascii="Times New Roman" w:hAnsi="Times New Roman" w:cs="Times New Roman"/>
        </w:rPr>
        <w:t>, conducted in accordance with the Arbitration and Conciliation Act, 1996.</w:t>
      </w:r>
    </w:p>
    <w:p w14:paraId="0DF100AD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 xml:space="preserve">11.3 Seat and venue of arbitration shall be </w:t>
      </w:r>
      <w:r w:rsidRPr="00F969A6">
        <w:rPr>
          <w:rFonts w:ascii="Times New Roman" w:hAnsi="Times New Roman" w:cs="Times New Roman"/>
          <w:b/>
          <w:bCs/>
        </w:rPr>
        <w:t>[City, India]</w:t>
      </w:r>
      <w:r w:rsidRPr="00F969A6">
        <w:rPr>
          <w:rFonts w:ascii="Times New Roman" w:hAnsi="Times New Roman" w:cs="Times New Roman"/>
        </w:rPr>
        <w:t>.</w:t>
      </w:r>
    </w:p>
    <w:p w14:paraId="136C4DF9" w14:textId="77777777" w:rsidR="00F969A6" w:rsidRDefault="00F969A6" w:rsidP="00F969A6">
      <w:pPr>
        <w:rPr>
          <w:rFonts w:ascii="Times New Roman" w:hAnsi="Times New Roman" w:cs="Times New Roman"/>
        </w:rPr>
      </w:pPr>
    </w:p>
    <w:p w14:paraId="13FA97BD" w14:textId="3294D99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12. MISCELLANEOUS</w:t>
      </w:r>
    </w:p>
    <w:p w14:paraId="0F9BF884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12.1 This Agreement constitutes the entire understanding between the Parties.</w:t>
      </w:r>
    </w:p>
    <w:p w14:paraId="6D99A509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12.2 Amendments must be in writing and signed by both Parties.</w:t>
      </w:r>
    </w:p>
    <w:p w14:paraId="3A5D363E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</w:rPr>
        <w:t>12.3 If any provision is held invalid, the remaining provisions shall remain enforceable.</w:t>
      </w:r>
    </w:p>
    <w:p w14:paraId="24F6B8A0" w14:textId="3CF81450" w:rsidR="00F969A6" w:rsidRPr="00F969A6" w:rsidRDefault="00F969A6" w:rsidP="00F969A6">
      <w:pPr>
        <w:rPr>
          <w:rFonts w:ascii="Times New Roman" w:hAnsi="Times New Roman" w:cs="Times New Roman"/>
        </w:rPr>
      </w:pPr>
    </w:p>
    <w:p w14:paraId="28158C45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EXHIBIT A</w:t>
      </w:r>
    </w:p>
    <w:p w14:paraId="5DB30B1B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  <w:b/>
          <w:bCs/>
        </w:rPr>
        <w:t>Statement of Work</w:t>
      </w:r>
      <w:r w:rsidRPr="00F969A6">
        <w:rPr>
          <w:rFonts w:ascii="Times New Roman" w:hAnsi="Times New Roman" w:cs="Times New Roman"/>
        </w:rPr>
        <w:br/>
        <w:t>(To be customised based on services offered)</w:t>
      </w:r>
    </w:p>
    <w:p w14:paraId="38BDF50F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EXHIBIT B</w:t>
      </w:r>
    </w:p>
    <w:p w14:paraId="6A6F09A7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  <w:b/>
          <w:bCs/>
        </w:rPr>
        <w:t>Service Levels</w:t>
      </w:r>
      <w:r w:rsidRPr="00F969A6">
        <w:rPr>
          <w:rFonts w:ascii="Times New Roman" w:hAnsi="Times New Roman" w:cs="Times New Roman"/>
        </w:rPr>
        <w:br/>
        <w:t>(Basic uptime and availability terms)</w:t>
      </w:r>
    </w:p>
    <w:p w14:paraId="40D23744" w14:textId="77777777" w:rsidR="00F969A6" w:rsidRPr="00F969A6" w:rsidRDefault="00F969A6" w:rsidP="00F969A6">
      <w:pPr>
        <w:rPr>
          <w:rFonts w:ascii="Times New Roman" w:hAnsi="Times New Roman" w:cs="Times New Roman"/>
          <w:b/>
          <w:bCs/>
        </w:rPr>
      </w:pPr>
      <w:r w:rsidRPr="00F969A6">
        <w:rPr>
          <w:rFonts w:ascii="Times New Roman" w:hAnsi="Times New Roman" w:cs="Times New Roman"/>
          <w:b/>
          <w:bCs/>
        </w:rPr>
        <w:t>EXHIBIT C</w:t>
      </w:r>
    </w:p>
    <w:p w14:paraId="5B9EFF3F" w14:textId="77777777" w:rsidR="00F969A6" w:rsidRPr="00F969A6" w:rsidRDefault="00F969A6" w:rsidP="00F969A6">
      <w:pPr>
        <w:rPr>
          <w:rFonts w:ascii="Times New Roman" w:hAnsi="Times New Roman" w:cs="Times New Roman"/>
        </w:rPr>
      </w:pPr>
      <w:r w:rsidRPr="00F969A6">
        <w:rPr>
          <w:rFonts w:ascii="Times New Roman" w:hAnsi="Times New Roman" w:cs="Times New Roman"/>
          <w:b/>
          <w:bCs/>
        </w:rPr>
        <w:lastRenderedPageBreak/>
        <w:t>Support Terms</w:t>
      </w:r>
      <w:r w:rsidRPr="00F969A6">
        <w:rPr>
          <w:rFonts w:ascii="Times New Roman" w:hAnsi="Times New Roman" w:cs="Times New Roman"/>
        </w:rPr>
        <w:br/>
        <w:t>(Support hours, contact method, response timelines)</w:t>
      </w:r>
    </w:p>
    <w:p w14:paraId="7DB30207" w14:textId="14300626" w:rsidR="00F969A6" w:rsidRPr="00F969A6" w:rsidRDefault="00F969A6" w:rsidP="00F969A6">
      <w:pPr>
        <w:rPr>
          <w:rFonts w:ascii="Times New Roman" w:hAnsi="Times New Roman" w:cs="Times New Roman"/>
        </w:rPr>
      </w:pPr>
    </w:p>
    <w:p w14:paraId="63292881" w14:textId="77777777" w:rsidR="005C4A8A" w:rsidRPr="00F969A6" w:rsidRDefault="005C4A8A">
      <w:pPr>
        <w:rPr>
          <w:rFonts w:ascii="Times New Roman" w:hAnsi="Times New Roman" w:cs="Times New Roman"/>
        </w:rPr>
      </w:pPr>
    </w:p>
    <w:sectPr w:rsidR="005C4A8A" w:rsidRPr="00F969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EE8"/>
    <w:multiLevelType w:val="multilevel"/>
    <w:tmpl w:val="C10C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771FE"/>
    <w:multiLevelType w:val="multilevel"/>
    <w:tmpl w:val="FCE8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10C46"/>
    <w:multiLevelType w:val="multilevel"/>
    <w:tmpl w:val="151A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6452D"/>
    <w:multiLevelType w:val="multilevel"/>
    <w:tmpl w:val="4136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42C73"/>
    <w:multiLevelType w:val="multilevel"/>
    <w:tmpl w:val="0478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E6009"/>
    <w:multiLevelType w:val="multilevel"/>
    <w:tmpl w:val="1CE6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40C26"/>
    <w:multiLevelType w:val="multilevel"/>
    <w:tmpl w:val="7DC0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71540"/>
    <w:multiLevelType w:val="multilevel"/>
    <w:tmpl w:val="E33A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208246">
    <w:abstractNumId w:val="5"/>
  </w:num>
  <w:num w:numId="2" w16cid:durableId="1840921050">
    <w:abstractNumId w:val="7"/>
  </w:num>
  <w:num w:numId="3" w16cid:durableId="850992009">
    <w:abstractNumId w:val="2"/>
  </w:num>
  <w:num w:numId="4" w16cid:durableId="1393193662">
    <w:abstractNumId w:val="1"/>
  </w:num>
  <w:num w:numId="5" w16cid:durableId="1013069467">
    <w:abstractNumId w:val="4"/>
  </w:num>
  <w:num w:numId="6" w16cid:durableId="561674469">
    <w:abstractNumId w:val="0"/>
  </w:num>
  <w:num w:numId="7" w16cid:durableId="1937127421">
    <w:abstractNumId w:val="6"/>
  </w:num>
  <w:num w:numId="8" w16cid:durableId="589699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A6"/>
    <w:rsid w:val="003205F2"/>
    <w:rsid w:val="004D0D3C"/>
    <w:rsid w:val="004E2D0C"/>
    <w:rsid w:val="005C4A8A"/>
    <w:rsid w:val="008E5006"/>
    <w:rsid w:val="00987438"/>
    <w:rsid w:val="00B30CB3"/>
    <w:rsid w:val="00CA0FE3"/>
    <w:rsid w:val="00D02603"/>
    <w:rsid w:val="00D20422"/>
    <w:rsid w:val="00F807A9"/>
    <w:rsid w:val="00F9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C165"/>
  <w15:chartTrackingRefBased/>
  <w15:docId w15:val="{4AC39681-4ED4-4027-8325-D26F78E0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9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9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9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9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 Sinha</dc:creator>
  <cp:keywords/>
  <dc:description/>
  <cp:lastModifiedBy>Shikha  Sinha</cp:lastModifiedBy>
  <cp:revision>1</cp:revision>
  <dcterms:created xsi:type="dcterms:W3CDTF">2025-12-19T13:28:00Z</dcterms:created>
  <dcterms:modified xsi:type="dcterms:W3CDTF">2025-12-19T13:30:00Z</dcterms:modified>
</cp:coreProperties>
</file>